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63" w:rsidRPr="00733B29" w:rsidRDefault="00975963" w:rsidP="00975963">
      <w:pPr>
        <w:jc w:val="center"/>
      </w:pPr>
      <w:r w:rsidRPr="00733B29">
        <w:t>PANEVĖŽIO  ALFONSO  LIPNIŪNO  PROGIMNAZIJA</w:t>
      </w:r>
    </w:p>
    <w:p w:rsidR="00975963" w:rsidRPr="00733B29" w:rsidRDefault="00975963" w:rsidP="00975963">
      <w:pPr>
        <w:jc w:val="center"/>
      </w:pPr>
    </w:p>
    <w:p w:rsidR="00975963" w:rsidRPr="00975963" w:rsidRDefault="00975963" w:rsidP="00975963">
      <w:pPr>
        <w:jc w:val="center"/>
        <w:rPr>
          <w:b/>
          <w:sz w:val="32"/>
          <w:szCs w:val="32"/>
        </w:rPr>
      </w:pPr>
      <w:r w:rsidRPr="00975963">
        <w:rPr>
          <w:b/>
          <w:sz w:val="32"/>
          <w:szCs w:val="32"/>
        </w:rPr>
        <w:t xml:space="preserve">CHORŲ  FESTIVALIS </w:t>
      </w:r>
    </w:p>
    <w:p w:rsidR="00975963" w:rsidRPr="00975963" w:rsidRDefault="00975963" w:rsidP="00975963">
      <w:pPr>
        <w:jc w:val="center"/>
        <w:rPr>
          <w:b/>
          <w:sz w:val="32"/>
          <w:szCs w:val="32"/>
        </w:rPr>
      </w:pPr>
      <w:r w:rsidRPr="00975963">
        <w:rPr>
          <w:b/>
          <w:sz w:val="32"/>
          <w:szCs w:val="32"/>
        </w:rPr>
        <w:t>SKIRTO  RELIGINĖS MUZIKOS,</w:t>
      </w:r>
    </w:p>
    <w:p w:rsidR="00975963" w:rsidRPr="00975963" w:rsidRDefault="00975963" w:rsidP="00975963">
      <w:pPr>
        <w:jc w:val="center"/>
        <w:rPr>
          <w:b/>
          <w:bCs/>
          <w:sz w:val="32"/>
          <w:szCs w:val="32"/>
        </w:rPr>
      </w:pPr>
      <w:r w:rsidRPr="00975963">
        <w:rPr>
          <w:b/>
          <w:bCs/>
          <w:sz w:val="32"/>
          <w:szCs w:val="32"/>
        </w:rPr>
        <w:t>POEZIJOS IR CHOR</w:t>
      </w:r>
      <w:r w:rsidRPr="00975963">
        <w:rPr>
          <w:rFonts w:ascii="TimesNewRoman,Bold" w:hAnsi="TimesNewRoman,Bold" w:cs="TimesNewRoman,Bold"/>
          <w:b/>
          <w:bCs/>
          <w:sz w:val="32"/>
          <w:szCs w:val="32"/>
        </w:rPr>
        <w:t xml:space="preserve">Ų </w:t>
      </w:r>
      <w:r w:rsidRPr="00975963">
        <w:rPr>
          <w:b/>
          <w:bCs/>
          <w:sz w:val="32"/>
          <w:szCs w:val="32"/>
        </w:rPr>
        <w:t>GLOB</w:t>
      </w:r>
      <w:r w:rsidRPr="00975963">
        <w:rPr>
          <w:rFonts w:ascii="TimesNewRoman,Bold" w:hAnsi="TimesNewRoman,Bold" w:cs="TimesNewRoman,Bold"/>
          <w:b/>
          <w:bCs/>
          <w:sz w:val="32"/>
          <w:szCs w:val="32"/>
        </w:rPr>
        <w:t>Ė</w:t>
      </w:r>
      <w:r w:rsidRPr="00975963">
        <w:rPr>
          <w:b/>
          <w:bCs/>
          <w:sz w:val="32"/>
          <w:szCs w:val="32"/>
        </w:rPr>
        <w:t>JAI  ŠV. CECILIJAI</w:t>
      </w:r>
    </w:p>
    <w:p w:rsidR="00975963" w:rsidRPr="00733B29" w:rsidRDefault="00975963" w:rsidP="00975963">
      <w:pPr>
        <w:jc w:val="center"/>
        <w:rPr>
          <w:b/>
          <w:bCs/>
        </w:rPr>
      </w:pPr>
    </w:p>
    <w:p w:rsidR="00975963" w:rsidRPr="00733B29" w:rsidRDefault="00975963" w:rsidP="00975963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8BBCC6D" wp14:editId="179E33E9">
            <wp:simplePos x="0" y="0"/>
            <wp:positionH relativeFrom="column">
              <wp:posOffset>4603750</wp:posOffset>
            </wp:positionH>
            <wp:positionV relativeFrom="paragraph">
              <wp:posOffset>-8890</wp:posOffset>
            </wp:positionV>
            <wp:extent cx="1609725" cy="1986915"/>
            <wp:effectExtent l="0" t="0" r="9525" b="0"/>
            <wp:wrapTight wrapText="bothSides">
              <wp:wrapPolygon edited="0">
                <wp:start x="0" y="0"/>
                <wp:lineTo x="0" y="21331"/>
                <wp:lineTo x="21472" y="21331"/>
                <wp:lineTo x="21472" y="0"/>
                <wp:lineTo x="0" y="0"/>
              </wp:wrapPolygon>
            </wp:wrapTight>
            <wp:docPr id="1" name="Paveikslėlis 1" descr="http://mariausklase.ucoz.com/_fr/0/s233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usklase.ucoz.com/_fr/0/s2339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963" w:rsidRPr="00733B29" w:rsidRDefault="00975963" w:rsidP="00975963"/>
    <w:p w:rsidR="00975963" w:rsidRDefault="00975963" w:rsidP="00975963">
      <w:pPr>
        <w:rPr>
          <w:sz w:val="32"/>
          <w:szCs w:val="32"/>
        </w:rPr>
      </w:pPr>
      <w:r w:rsidRPr="00975963">
        <w:rPr>
          <w:sz w:val="32"/>
          <w:szCs w:val="32"/>
        </w:rPr>
        <w:t>Šv. Cecilija - Europoje ji laikoma</w:t>
      </w:r>
      <w:r>
        <w:rPr>
          <w:sz w:val="32"/>
          <w:szCs w:val="32"/>
        </w:rPr>
        <w:t xml:space="preserve"> muzikos ir </w:t>
      </w:r>
    </w:p>
    <w:p w:rsidR="00975963" w:rsidRDefault="00975963" w:rsidP="00975963">
      <w:pPr>
        <w:rPr>
          <w:sz w:val="32"/>
          <w:szCs w:val="32"/>
        </w:rPr>
      </w:pPr>
      <w:r>
        <w:rPr>
          <w:sz w:val="32"/>
          <w:szCs w:val="32"/>
        </w:rPr>
        <w:t xml:space="preserve">muzikantų globėja; </w:t>
      </w:r>
      <w:r w:rsidRPr="00975963">
        <w:rPr>
          <w:sz w:val="32"/>
          <w:szCs w:val="32"/>
        </w:rPr>
        <w:t xml:space="preserve">Lietuvoje šią datą ypač noriai </w:t>
      </w:r>
    </w:p>
    <w:p w:rsidR="00975963" w:rsidRPr="00975963" w:rsidRDefault="00975963" w:rsidP="00975963">
      <w:pPr>
        <w:rPr>
          <w:sz w:val="32"/>
          <w:szCs w:val="32"/>
        </w:rPr>
      </w:pPr>
      <w:r w:rsidRPr="00975963">
        <w:rPr>
          <w:sz w:val="32"/>
          <w:szCs w:val="32"/>
        </w:rPr>
        <w:t>pažymi bažnytiniai ir kiti chorai.</w:t>
      </w:r>
    </w:p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>
      <w:r w:rsidRPr="00733B29">
        <w:t>Tikslas:</w:t>
      </w:r>
    </w:p>
    <w:p w:rsidR="00975963" w:rsidRPr="00733B29" w:rsidRDefault="00975963" w:rsidP="00975963">
      <w:pPr>
        <w:ind w:left="1296"/>
      </w:pPr>
      <w:r w:rsidRPr="00733B29">
        <w:t xml:space="preserve">Tęsti ir puoselėti chorinio dainavimo tradicijas; skatinti bendravimą ir </w:t>
      </w:r>
      <w:proofErr w:type="spellStart"/>
      <w:r w:rsidRPr="00733B29">
        <w:t>bedradarbiavimą</w:t>
      </w:r>
      <w:proofErr w:type="spellEnd"/>
      <w:r w:rsidRPr="00733B29">
        <w:t xml:space="preserve"> tarp paralelinių klasių; plačiau susipažinti su Šventųjų globėja </w:t>
      </w:r>
      <w:proofErr w:type="spellStart"/>
      <w:r w:rsidRPr="00733B29">
        <w:t>šv</w:t>
      </w:r>
      <w:proofErr w:type="spellEnd"/>
      <w:r w:rsidRPr="00733B29">
        <w:t>. Cecilija.</w:t>
      </w:r>
    </w:p>
    <w:p w:rsidR="00975963" w:rsidRPr="00733B29" w:rsidRDefault="00975963" w:rsidP="00975963"/>
    <w:p w:rsidR="00975963" w:rsidRPr="00733B29" w:rsidRDefault="00975963" w:rsidP="00975963">
      <w:r w:rsidRPr="00733B29">
        <w:t xml:space="preserve">Vieta ir laikas: </w:t>
      </w:r>
    </w:p>
    <w:p w:rsidR="00975963" w:rsidRPr="00733B29" w:rsidRDefault="00975963" w:rsidP="00975963">
      <w:pPr>
        <w:ind w:left="1296"/>
      </w:pPr>
      <w:r w:rsidRPr="00733B29">
        <w:t xml:space="preserve">Panevėžio Alfonso </w:t>
      </w:r>
      <w:proofErr w:type="spellStart"/>
      <w:r w:rsidRPr="00733B29">
        <w:t>Lipniūno</w:t>
      </w:r>
      <w:proofErr w:type="spellEnd"/>
      <w:r w:rsidRPr="00733B29">
        <w:t xml:space="preserve"> progimnazija, aktų salė</w:t>
      </w:r>
    </w:p>
    <w:p w:rsidR="00975963" w:rsidRDefault="00975963" w:rsidP="00975963">
      <w:pPr>
        <w:ind w:left="1296"/>
      </w:pPr>
      <w:r>
        <w:t>2014 m. lapkričio 21 d. 12</w:t>
      </w:r>
      <w:r w:rsidRPr="00733B29">
        <w:t>.00 val.</w:t>
      </w:r>
      <w:r>
        <w:t xml:space="preserve"> – 2-4 klasių mokiniams ir mokytojams</w:t>
      </w:r>
    </w:p>
    <w:p w:rsidR="00975963" w:rsidRPr="00975963" w:rsidRDefault="00975963" w:rsidP="00975963">
      <w:pPr>
        <w:ind w:left="1296"/>
      </w:pPr>
      <w:r>
        <w:t xml:space="preserve">                                      </w:t>
      </w:r>
      <w:r>
        <w:rPr>
          <w:lang w:val="en-US"/>
        </w:rPr>
        <w:t xml:space="preserve">12.55 val. – 5-7 </w:t>
      </w:r>
      <w:proofErr w:type="spellStart"/>
      <w:r>
        <w:rPr>
          <w:lang w:val="en-US"/>
        </w:rPr>
        <w:t>klasi</w:t>
      </w:r>
      <w:proofErr w:type="spellEnd"/>
      <w:r>
        <w:t>ų mokiniams ir mokytojams</w:t>
      </w:r>
    </w:p>
    <w:p w:rsidR="00975963" w:rsidRPr="00733B29" w:rsidRDefault="00975963" w:rsidP="00975963"/>
    <w:p w:rsidR="00975963" w:rsidRPr="00733B29" w:rsidRDefault="00975963" w:rsidP="00975963">
      <w:r w:rsidRPr="00733B29">
        <w:t xml:space="preserve">Dalyviai: </w:t>
      </w:r>
    </w:p>
    <w:p w:rsidR="00975963" w:rsidRPr="00733B29" w:rsidRDefault="00975963" w:rsidP="00975963">
      <w:pPr>
        <w:ind w:left="1296"/>
      </w:pPr>
      <w:r>
        <w:t>Jaunučių choras „</w:t>
      </w:r>
      <w:proofErr w:type="spellStart"/>
      <w:r>
        <w:t>Angelaičiai</w:t>
      </w:r>
      <w:proofErr w:type="spellEnd"/>
      <w:r>
        <w:t>“, popgrupė „Akimirksnis“</w:t>
      </w:r>
      <w:r w:rsidRPr="00733B29">
        <w:t>;</w:t>
      </w:r>
    </w:p>
    <w:p w:rsidR="00975963" w:rsidRPr="00733B29" w:rsidRDefault="00975963" w:rsidP="00975963">
      <w:pPr>
        <w:ind w:left="1296"/>
      </w:pPr>
      <w:r>
        <w:rPr>
          <w:lang w:val="en-US"/>
        </w:rPr>
        <w:t>2</w:t>
      </w:r>
      <w:r>
        <w:t>-7</w:t>
      </w:r>
      <w:r w:rsidRPr="00733B29">
        <w:t xml:space="preserve"> klasių mokiniai;</w:t>
      </w:r>
    </w:p>
    <w:p w:rsidR="00975963" w:rsidRPr="00733B29" w:rsidRDefault="00975963" w:rsidP="00975963">
      <w:pPr>
        <w:ind w:left="1296"/>
      </w:pPr>
      <w:r w:rsidRPr="00733B29">
        <w:t>dalyvaujančių klasių mokytojos (klasių vadovės).</w:t>
      </w:r>
    </w:p>
    <w:p w:rsidR="00975963" w:rsidRPr="00733B29" w:rsidRDefault="00975963" w:rsidP="00975963"/>
    <w:p w:rsidR="00975963" w:rsidRPr="00733B29" w:rsidRDefault="00975963" w:rsidP="00975963">
      <w:r w:rsidRPr="00733B29">
        <w:t xml:space="preserve">Laukiamas rezultatas: </w:t>
      </w:r>
    </w:p>
    <w:p w:rsidR="00975963" w:rsidRPr="00733B29" w:rsidRDefault="00975963" w:rsidP="00975963">
      <w:pPr>
        <w:numPr>
          <w:ilvl w:val="0"/>
          <w:numId w:val="1"/>
        </w:numPr>
      </w:pPr>
      <w:r w:rsidRPr="00733B29">
        <w:t>Bus sudarytos sąlygos plėtotis mokinių kūrybiškumui ir saviraiškai;</w:t>
      </w:r>
    </w:p>
    <w:p w:rsidR="00975963" w:rsidRPr="00733B29" w:rsidRDefault="00975963" w:rsidP="00975963">
      <w:pPr>
        <w:numPr>
          <w:ilvl w:val="0"/>
          <w:numId w:val="1"/>
        </w:numPr>
      </w:pPr>
      <w:r w:rsidRPr="00733B29">
        <w:t>Ugdomi mokinių bendravimo ir bendradarbiavimo įgūdžiai;</w:t>
      </w:r>
    </w:p>
    <w:p w:rsidR="00975963" w:rsidRPr="00733B29" w:rsidRDefault="00975963" w:rsidP="00975963">
      <w:pPr>
        <w:numPr>
          <w:ilvl w:val="0"/>
          <w:numId w:val="1"/>
        </w:numPr>
      </w:pPr>
      <w:r w:rsidRPr="00733B29">
        <w:t>Formuojamos dorinės vertybės;</w:t>
      </w:r>
    </w:p>
    <w:p w:rsidR="00975963" w:rsidRPr="00733B29" w:rsidRDefault="00975963" w:rsidP="00975963">
      <w:pPr>
        <w:numPr>
          <w:ilvl w:val="0"/>
          <w:numId w:val="1"/>
        </w:numPr>
      </w:pPr>
      <w:r w:rsidRPr="00733B29">
        <w:t>Stiprės mokyklos bendruomeniškumas, kuris taps mokyklos dvasiniu, kultūriniu turtu.</w:t>
      </w:r>
    </w:p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>
      <w:r w:rsidRPr="00733B29">
        <w:rPr>
          <w:u w:val="single"/>
        </w:rPr>
        <w:t>Renginio organizatorė</w:t>
      </w:r>
      <w:r w:rsidRPr="00733B29">
        <w:t xml:space="preserve">: </w:t>
      </w:r>
    </w:p>
    <w:p w:rsidR="00975963" w:rsidRPr="00733B29" w:rsidRDefault="00975963" w:rsidP="00975963">
      <w:pPr>
        <w:ind w:left="1296"/>
      </w:pPr>
      <w:r w:rsidRPr="00733B29">
        <w:t xml:space="preserve">  muzikos mokytoja metodininkė Loreta </w:t>
      </w:r>
      <w:proofErr w:type="spellStart"/>
      <w:r w:rsidRPr="00733B29">
        <w:t>Palavenienė</w:t>
      </w:r>
      <w:proofErr w:type="spellEnd"/>
    </w:p>
    <w:p w:rsidR="00975963" w:rsidRPr="00733B29" w:rsidRDefault="00975963" w:rsidP="00975963">
      <w:r w:rsidRPr="00733B29">
        <w:rPr>
          <w:u w:val="single"/>
        </w:rPr>
        <w:t>Renginį ves</w:t>
      </w:r>
      <w:r w:rsidRPr="00733B29">
        <w:t xml:space="preserve">:    pradinių klasių mokytoja metodininkė Vaida </w:t>
      </w:r>
      <w:proofErr w:type="spellStart"/>
      <w:r w:rsidRPr="00733B29">
        <w:t>Kielienė</w:t>
      </w:r>
      <w:proofErr w:type="spellEnd"/>
    </w:p>
    <w:p w:rsidR="00975963" w:rsidRPr="00733B29" w:rsidRDefault="00975963" w:rsidP="00975963"/>
    <w:p w:rsidR="00975963" w:rsidRPr="00975963" w:rsidRDefault="00975963" w:rsidP="00975963">
      <w:r w:rsidRPr="00975963">
        <w:rPr>
          <w:u w:val="single"/>
        </w:rPr>
        <w:t>Vykdytojai</w:t>
      </w:r>
      <w:r>
        <w:t xml:space="preserve">, renginio globėja: </w:t>
      </w:r>
    </w:p>
    <w:p w:rsidR="00975963" w:rsidRPr="00733B29" w:rsidRDefault="00975963" w:rsidP="00975963">
      <w:pPr>
        <w:rPr>
          <w:i/>
          <w:iCs/>
        </w:rPr>
      </w:pPr>
      <w:r w:rsidRPr="00733B29">
        <w:rPr>
          <w:i/>
          <w:iCs/>
        </w:rPr>
        <w:t xml:space="preserve">                  </w:t>
      </w:r>
      <w:r>
        <w:rPr>
          <w:i/>
          <w:iCs/>
        </w:rPr>
        <w:t xml:space="preserve"> tikybos mokytoja s. Kristina</w:t>
      </w:r>
    </w:p>
    <w:p w:rsidR="00975963" w:rsidRPr="00733B29" w:rsidRDefault="00975963" w:rsidP="00975963">
      <w:pPr>
        <w:rPr>
          <w:i/>
        </w:rPr>
      </w:pPr>
      <w:r>
        <w:rPr>
          <w:i/>
          <w:iCs/>
        </w:rPr>
        <w:t xml:space="preserve">                  </w:t>
      </w:r>
      <w:r>
        <w:rPr>
          <w:i/>
          <w:iCs/>
          <w:lang w:val="en-US"/>
        </w:rPr>
        <w:t>2</w:t>
      </w:r>
      <w:r>
        <w:rPr>
          <w:i/>
          <w:iCs/>
        </w:rPr>
        <w:t xml:space="preserve">-4 </w:t>
      </w:r>
      <w:proofErr w:type="spellStart"/>
      <w:r>
        <w:rPr>
          <w:i/>
          <w:iCs/>
        </w:rPr>
        <w:t>kl</w:t>
      </w:r>
      <w:proofErr w:type="spellEnd"/>
      <w:r>
        <w:rPr>
          <w:i/>
          <w:iCs/>
        </w:rPr>
        <w:t xml:space="preserve">. mokytojos, 5-7 </w:t>
      </w:r>
      <w:proofErr w:type="spellStart"/>
      <w:r>
        <w:rPr>
          <w:i/>
          <w:iCs/>
        </w:rPr>
        <w:t>kl</w:t>
      </w:r>
      <w:proofErr w:type="spellEnd"/>
      <w:r>
        <w:rPr>
          <w:i/>
          <w:iCs/>
        </w:rPr>
        <w:t>. vadovės</w:t>
      </w:r>
    </w:p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>
      <w:pPr>
        <w:jc w:val="center"/>
      </w:pPr>
      <w:r>
        <w:t>201</w:t>
      </w:r>
      <w:r>
        <w:rPr>
          <w:lang w:val="en-US"/>
        </w:rPr>
        <w:t>4</w:t>
      </w:r>
      <w:r>
        <w:t xml:space="preserve"> m. lapkričio 17</w:t>
      </w:r>
      <w:r w:rsidRPr="00733B29">
        <w:t xml:space="preserve"> d.</w:t>
      </w:r>
    </w:p>
    <w:p w:rsidR="00E8183E" w:rsidRDefault="00E8183E"/>
    <w:p w:rsidR="000A4382" w:rsidRDefault="00975963" w:rsidP="00975963">
      <w:pPr>
        <w:jc w:val="center"/>
        <w:rPr>
          <w:rFonts w:ascii="Helvetica" w:hAnsi="Helvetica" w:cs="Helvetica"/>
          <w:b/>
          <w:shd w:val="clear" w:color="auto" w:fill="FFFFFF"/>
        </w:rPr>
      </w:pPr>
      <w:r w:rsidRPr="00975963">
        <w:rPr>
          <w:rFonts w:ascii="Helvetica" w:hAnsi="Helvetica" w:cs="Helvetica"/>
          <w:b/>
          <w:shd w:val="clear" w:color="auto" w:fill="FFFFFF"/>
        </w:rPr>
        <w:lastRenderedPageBreak/>
        <w:t>P R O G R A M A:</w:t>
      </w:r>
    </w:p>
    <w:p w:rsidR="002F7CF9" w:rsidRDefault="002F7CF9" w:rsidP="00975963">
      <w:pPr>
        <w:jc w:val="center"/>
        <w:rPr>
          <w:rFonts w:ascii="Helvetica" w:hAnsi="Helvetica" w:cs="Helvetica"/>
          <w:b/>
          <w:shd w:val="clear" w:color="auto" w:fill="FFFFFF"/>
        </w:rPr>
      </w:pPr>
    </w:p>
    <w:p w:rsidR="002F7CF9" w:rsidRDefault="002F7CF9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I dalis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 w:rsidRPr="000A4382">
        <w:rPr>
          <w:rFonts w:ascii="Helvetica" w:hAnsi="Helvetica" w:cs="Helvetica"/>
          <w:color w:val="45342E"/>
          <w:shd w:val="clear" w:color="auto" w:fill="FFFFFF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 xml:space="preserve">1. Duetas 6 </w:t>
      </w:r>
      <w:proofErr w:type="spellStart"/>
      <w:r>
        <w:rPr>
          <w:rFonts w:ascii="Helvetica" w:hAnsi="Helvetica" w:cs="Helvetica"/>
          <w:color w:val="45342E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45342E"/>
          <w:shd w:val="clear" w:color="auto" w:fill="FFFFFF"/>
        </w:rPr>
        <w:t xml:space="preserve">. Paulina Gudavičiūtė ir Kamilė </w:t>
      </w:r>
      <w:proofErr w:type="spellStart"/>
      <w:r>
        <w:rPr>
          <w:rFonts w:ascii="Helvetica" w:hAnsi="Helvetica" w:cs="Helvetica"/>
          <w:color w:val="45342E"/>
          <w:shd w:val="clear" w:color="auto" w:fill="FFFFFF"/>
        </w:rPr>
        <w:t>Kvietkauskaitė</w:t>
      </w:r>
      <w:proofErr w:type="spellEnd"/>
      <w:r>
        <w:rPr>
          <w:rFonts w:ascii="Helvetica" w:hAnsi="Helvetica" w:cs="Helvetica"/>
          <w:color w:val="45342E"/>
          <w:shd w:val="clear" w:color="auto" w:fill="FFFFFF"/>
        </w:rPr>
        <w:t xml:space="preserve"> giesmė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Paslėpk mane</w:t>
      </w:r>
      <w:r>
        <w:rPr>
          <w:rFonts w:ascii="Helvetica" w:hAnsi="Helvetica" w:cs="Helvetica"/>
          <w:color w:val="45342E"/>
          <w:shd w:val="clear" w:color="auto" w:fill="FFFFFF"/>
        </w:rPr>
        <w:t>“.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>2. „</w:t>
      </w:r>
      <w:proofErr w:type="spellStart"/>
      <w:r>
        <w:rPr>
          <w:rFonts w:ascii="Helvetica" w:hAnsi="Helvetica" w:cs="Helvetica"/>
          <w:color w:val="45342E"/>
          <w:shd w:val="clear" w:color="auto" w:fill="FFFFFF"/>
        </w:rPr>
        <w:t>Angelaičių</w:t>
      </w:r>
      <w:proofErr w:type="spellEnd"/>
      <w:r>
        <w:rPr>
          <w:rFonts w:ascii="Helvetica" w:hAnsi="Helvetica" w:cs="Helvetica"/>
          <w:color w:val="45342E"/>
          <w:shd w:val="clear" w:color="auto" w:fill="FFFFFF"/>
        </w:rPr>
        <w:t>“ jaunučių choras giesmė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Ar tu gali?</w:t>
      </w:r>
      <w:r>
        <w:rPr>
          <w:rFonts w:ascii="Helvetica" w:hAnsi="Helvetica" w:cs="Helvetica"/>
          <w:color w:val="45342E"/>
          <w:shd w:val="clear" w:color="auto" w:fill="FFFFFF"/>
        </w:rPr>
        <w:t>“ 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>3. 2-okai -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Vaikai, Jūs šlovinkit Dievą</w:t>
      </w:r>
      <w:r w:rsidR="000A4382">
        <w:rPr>
          <w:rFonts w:ascii="Helvetica" w:hAnsi="Helvetica" w:cs="Helvetica"/>
          <w:color w:val="45342E"/>
          <w:shd w:val="clear" w:color="auto" w:fill="FFFFFF"/>
        </w:rPr>
        <w:t xml:space="preserve">“ ir </w:t>
      </w:r>
      <w:r>
        <w:rPr>
          <w:rFonts w:ascii="Helvetica" w:hAnsi="Helvetica" w:cs="Helvetica"/>
          <w:color w:val="45342E"/>
          <w:shd w:val="clear" w:color="auto" w:fill="FFFFFF"/>
        </w:rPr>
        <w:t>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Dieve, šventas Dieve</w:t>
      </w:r>
      <w:r>
        <w:rPr>
          <w:rFonts w:ascii="Helvetica" w:hAnsi="Helvetica" w:cs="Helvetica"/>
          <w:color w:val="45342E"/>
          <w:shd w:val="clear" w:color="auto" w:fill="FFFFFF"/>
        </w:rPr>
        <w:t>“.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 xml:space="preserve">4. Animacija </w:t>
      </w:r>
      <w:r w:rsidR="000A4382">
        <w:rPr>
          <w:rFonts w:ascii="Helvetica" w:hAnsi="Helvetica" w:cs="Helvetica"/>
          <w:color w:val="45342E"/>
          <w:shd w:val="clear" w:color="auto" w:fill="FFFFFF"/>
        </w:rPr>
        <w:t xml:space="preserve"> (giesmė su judesiais) </w:t>
      </w:r>
      <w:r>
        <w:rPr>
          <w:rFonts w:ascii="Helvetica" w:hAnsi="Helvetica" w:cs="Helvetica"/>
          <w:color w:val="45342E"/>
          <w:shd w:val="clear" w:color="auto" w:fill="FFFFFF"/>
        </w:rPr>
        <w:t>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Dievas stato namus</w:t>
      </w:r>
      <w:r>
        <w:rPr>
          <w:rFonts w:ascii="Helvetica" w:hAnsi="Helvetica" w:cs="Helvetica"/>
          <w:color w:val="45342E"/>
          <w:shd w:val="clear" w:color="auto" w:fill="FFFFFF"/>
        </w:rPr>
        <w:t>“</w:t>
      </w:r>
      <w:r w:rsidR="000A4382">
        <w:rPr>
          <w:rFonts w:ascii="Helvetica" w:hAnsi="Helvetica" w:cs="Helvetica"/>
          <w:color w:val="45342E"/>
          <w:shd w:val="clear" w:color="auto" w:fill="FFFFFF"/>
        </w:rPr>
        <w:t xml:space="preserve"> (</w:t>
      </w:r>
      <w:proofErr w:type="spellStart"/>
      <w:r w:rsidR="000A4382">
        <w:rPr>
          <w:rFonts w:ascii="Helvetica" w:hAnsi="Helvetica" w:cs="Helvetica"/>
          <w:color w:val="45342E"/>
          <w:shd w:val="clear" w:color="auto" w:fill="FFFFFF"/>
        </w:rPr>
        <w:t>Angelaičių</w:t>
      </w:r>
      <w:proofErr w:type="spellEnd"/>
      <w:r w:rsidR="000A4382">
        <w:rPr>
          <w:rFonts w:ascii="Helvetica" w:hAnsi="Helvetica" w:cs="Helvetica"/>
          <w:color w:val="45342E"/>
          <w:shd w:val="clear" w:color="auto" w:fill="FFFFFF"/>
        </w:rPr>
        <w:t xml:space="preserve"> choras)</w:t>
      </w:r>
      <w:r>
        <w:rPr>
          <w:rFonts w:ascii="Helvetica" w:hAnsi="Helvetica" w:cs="Helvetica"/>
          <w:color w:val="45342E"/>
          <w:shd w:val="clear" w:color="auto" w:fill="FFFFFF"/>
        </w:rPr>
        <w:t>.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>5. 3-okai -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O ateik, o ateik</w:t>
      </w:r>
      <w:r>
        <w:rPr>
          <w:rFonts w:ascii="Helvetica" w:hAnsi="Helvetica" w:cs="Helvetica"/>
          <w:color w:val="45342E"/>
          <w:shd w:val="clear" w:color="auto" w:fill="FFFFFF"/>
        </w:rPr>
        <w:t>“;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Tik prie Tavęs</w:t>
      </w:r>
      <w:r>
        <w:rPr>
          <w:rFonts w:ascii="Helvetica" w:hAnsi="Helvetica" w:cs="Helvetica"/>
          <w:color w:val="45342E"/>
          <w:shd w:val="clear" w:color="auto" w:fill="FFFFFF"/>
        </w:rPr>
        <w:t>“.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>6. Animacija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Nuo ryto aušros</w:t>
      </w:r>
      <w:r>
        <w:rPr>
          <w:rFonts w:ascii="Helvetica" w:hAnsi="Helvetica" w:cs="Helvetica"/>
          <w:color w:val="45342E"/>
          <w:shd w:val="clear" w:color="auto" w:fill="FFFFFF"/>
        </w:rPr>
        <w:t>“</w:t>
      </w:r>
      <w:r w:rsidR="000A4382">
        <w:rPr>
          <w:rFonts w:ascii="Helvetica" w:hAnsi="Helvetica" w:cs="Helvetica"/>
          <w:color w:val="45342E"/>
          <w:shd w:val="clear" w:color="auto" w:fill="FFFFFF"/>
        </w:rPr>
        <w:t xml:space="preserve"> (</w:t>
      </w:r>
      <w:proofErr w:type="spellStart"/>
      <w:r w:rsidR="000A4382">
        <w:rPr>
          <w:rFonts w:ascii="Helvetica" w:hAnsi="Helvetica" w:cs="Helvetica"/>
          <w:color w:val="45342E"/>
          <w:shd w:val="clear" w:color="auto" w:fill="FFFFFF"/>
        </w:rPr>
        <w:t>Angelaičių</w:t>
      </w:r>
      <w:proofErr w:type="spellEnd"/>
      <w:r w:rsidR="000A4382">
        <w:rPr>
          <w:rFonts w:ascii="Helvetica" w:hAnsi="Helvetica" w:cs="Helvetica"/>
          <w:color w:val="45342E"/>
          <w:shd w:val="clear" w:color="auto" w:fill="FFFFFF"/>
        </w:rPr>
        <w:t xml:space="preserve"> choras)</w:t>
      </w:r>
      <w:r>
        <w:rPr>
          <w:rFonts w:ascii="Helvetica" w:hAnsi="Helvetica" w:cs="Helvetica"/>
          <w:color w:val="45342E"/>
          <w:shd w:val="clear" w:color="auto" w:fill="FFFFFF"/>
        </w:rPr>
        <w:t>.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>7. 4-okai -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Jėzau, tik Tu</w:t>
      </w:r>
      <w:r>
        <w:rPr>
          <w:rFonts w:ascii="Helvetica" w:hAnsi="Helvetica" w:cs="Helvetica"/>
          <w:color w:val="45342E"/>
          <w:shd w:val="clear" w:color="auto" w:fill="FFFFFF"/>
        </w:rPr>
        <w:t>“;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Mano Viešpats esi</w:t>
      </w:r>
      <w:r>
        <w:rPr>
          <w:rFonts w:ascii="Helvetica" w:hAnsi="Helvetica" w:cs="Helvetica"/>
          <w:color w:val="45342E"/>
          <w:shd w:val="clear" w:color="auto" w:fill="FFFFFF"/>
        </w:rPr>
        <w:t>“.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>8. Animacija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Kelk rankas aukštyn</w:t>
      </w:r>
      <w:r>
        <w:rPr>
          <w:rFonts w:ascii="Helvetica" w:hAnsi="Helvetica" w:cs="Helvetica"/>
          <w:color w:val="45342E"/>
          <w:shd w:val="clear" w:color="auto" w:fill="FFFFFF"/>
        </w:rPr>
        <w:t>“</w:t>
      </w:r>
      <w:r w:rsidR="000A4382">
        <w:rPr>
          <w:rFonts w:ascii="Helvetica" w:hAnsi="Helvetica" w:cs="Helvetica"/>
          <w:color w:val="45342E"/>
          <w:shd w:val="clear" w:color="auto" w:fill="FFFFFF"/>
        </w:rPr>
        <w:t xml:space="preserve"> (</w:t>
      </w:r>
      <w:proofErr w:type="spellStart"/>
      <w:r w:rsidR="000A4382">
        <w:rPr>
          <w:rFonts w:ascii="Helvetica" w:hAnsi="Helvetica" w:cs="Helvetica"/>
          <w:color w:val="45342E"/>
          <w:shd w:val="clear" w:color="auto" w:fill="FFFFFF"/>
        </w:rPr>
        <w:t>Angelaičių</w:t>
      </w:r>
      <w:proofErr w:type="spellEnd"/>
      <w:r w:rsidR="000A4382">
        <w:rPr>
          <w:rFonts w:ascii="Helvetica" w:hAnsi="Helvetica" w:cs="Helvetica"/>
          <w:color w:val="45342E"/>
          <w:shd w:val="clear" w:color="auto" w:fill="FFFFFF"/>
        </w:rPr>
        <w:t xml:space="preserve"> choras).</w:t>
      </w:r>
    </w:p>
    <w:p w:rsidR="002F7CF9" w:rsidRDefault="002F7CF9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</w:p>
    <w:p w:rsidR="002F7CF9" w:rsidRPr="002F7CF9" w:rsidRDefault="002F7CF9" w:rsidP="00975963">
      <w:pPr>
        <w:jc w:val="center"/>
        <w:rPr>
          <w:rFonts w:asciiTheme="minorHAnsi" w:hAnsiTheme="minorHAnsi" w:cs="Helvetica"/>
          <w:color w:val="45342E"/>
          <w:shd w:val="clear" w:color="auto" w:fill="FFFFFF"/>
        </w:rPr>
      </w:pPr>
      <w:r>
        <w:rPr>
          <w:rFonts w:asciiTheme="minorHAnsi" w:hAnsiTheme="minorHAnsi" w:cs="Helvetica"/>
          <w:color w:val="45342E"/>
          <w:shd w:val="clear" w:color="auto" w:fill="FFFFFF"/>
        </w:rPr>
        <w:t>Žodis s. Kristinai  - PADĖKOS klasėms</w:t>
      </w:r>
    </w:p>
    <w:p w:rsidR="002F7CF9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>9. Mokyklos daina "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Mokslo ir žinių sala</w:t>
      </w:r>
      <w:r>
        <w:rPr>
          <w:rFonts w:ascii="Helvetica" w:hAnsi="Helvetica" w:cs="Helvetica"/>
          <w:color w:val="45342E"/>
          <w:shd w:val="clear" w:color="auto" w:fill="FFFFFF"/>
        </w:rPr>
        <w:t>".</w:t>
      </w:r>
      <w:r>
        <w:rPr>
          <w:rFonts w:ascii="Helvetica" w:hAnsi="Helvetica" w:cs="Helvetica"/>
          <w:color w:val="45342E"/>
          <w:sz w:val="18"/>
          <w:szCs w:val="18"/>
        </w:rPr>
        <w:br/>
      </w:r>
    </w:p>
    <w:p w:rsidR="002F7CF9" w:rsidRPr="002F7CF9" w:rsidRDefault="002F7CF9" w:rsidP="00975963">
      <w:pPr>
        <w:jc w:val="center"/>
        <w:rPr>
          <w:rFonts w:ascii="Helvetica" w:hAnsi="Helvetica" w:cs="Helvetica"/>
          <w:b/>
          <w:color w:val="45342E"/>
          <w:shd w:val="clear" w:color="auto" w:fill="FFFFFF"/>
        </w:rPr>
      </w:pPr>
      <w:r w:rsidRPr="002F7CF9">
        <w:rPr>
          <w:rFonts w:ascii="Helvetica" w:hAnsi="Helvetica" w:cs="Helvetica"/>
          <w:b/>
          <w:color w:val="45342E"/>
          <w:shd w:val="clear" w:color="auto" w:fill="FFFFFF"/>
        </w:rPr>
        <w:t>II dalis</w:t>
      </w:r>
    </w:p>
    <w:p w:rsidR="002F7CF9" w:rsidRDefault="002F7CF9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</w:p>
    <w:p w:rsidR="002F7CF9" w:rsidRDefault="002F7CF9" w:rsidP="002F7CF9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hd w:val="clear" w:color="auto" w:fill="FFFFFF"/>
        </w:rPr>
        <w:t xml:space="preserve">1. Duetas 6 </w:t>
      </w:r>
      <w:proofErr w:type="spellStart"/>
      <w:r>
        <w:rPr>
          <w:rFonts w:ascii="Helvetica" w:hAnsi="Helvetica" w:cs="Helvetica"/>
          <w:color w:val="45342E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45342E"/>
          <w:shd w:val="clear" w:color="auto" w:fill="FFFFFF"/>
        </w:rPr>
        <w:t xml:space="preserve">. Paulina Gudavičiūtė ir Kamilė </w:t>
      </w:r>
      <w:proofErr w:type="spellStart"/>
      <w:r>
        <w:rPr>
          <w:rFonts w:ascii="Helvetica" w:hAnsi="Helvetica" w:cs="Helvetica"/>
          <w:color w:val="45342E"/>
          <w:shd w:val="clear" w:color="auto" w:fill="FFFFFF"/>
        </w:rPr>
        <w:t>Kvietkauskaitė</w:t>
      </w:r>
      <w:proofErr w:type="spellEnd"/>
      <w:r>
        <w:rPr>
          <w:rFonts w:ascii="Helvetica" w:hAnsi="Helvetica" w:cs="Helvetica"/>
          <w:color w:val="45342E"/>
          <w:shd w:val="clear" w:color="auto" w:fill="FFFFFF"/>
        </w:rPr>
        <w:t xml:space="preserve"> giesmė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Paslėpk mane</w:t>
      </w:r>
      <w:r>
        <w:rPr>
          <w:rFonts w:ascii="Helvetica" w:hAnsi="Helvetica" w:cs="Helvetica"/>
          <w:color w:val="45342E"/>
          <w:shd w:val="clear" w:color="auto" w:fill="FFFFFF"/>
        </w:rPr>
        <w:t>“.</w:t>
      </w:r>
    </w:p>
    <w:p w:rsidR="002F7CF9" w:rsidRDefault="002F7CF9" w:rsidP="002F7CF9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hd w:val="clear" w:color="auto" w:fill="FFFFFF"/>
        </w:rPr>
        <w:t>2. „</w:t>
      </w:r>
      <w:proofErr w:type="spellStart"/>
      <w:r>
        <w:rPr>
          <w:rFonts w:ascii="Helvetica" w:hAnsi="Helvetica" w:cs="Helvetica"/>
          <w:color w:val="45342E"/>
          <w:shd w:val="clear" w:color="auto" w:fill="FFFFFF"/>
        </w:rPr>
        <w:t>Angelaičių</w:t>
      </w:r>
      <w:proofErr w:type="spellEnd"/>
      <w:r>
        <w:rPr>
          <w:rFonts w:ascii="Helvetica" w:hAnsi="Helvetica" w:cs="Helvetica"/>
          <w:color w:val="45342E"/>
          <w:shd w:val="clear" w:color="auto" w:fill="FFFFFF"/>
        </w:rPr>
        <w:t>“ jaunučių choras giesmė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Ar tu gali?</w:t>
      </w:r>
      <w:r>
        <w:rPr>
          <w:rFonts w:ascii="Helvetica" w:hAnsi="Helvetica" w:cs="Helvetica"/>
          <w:color w:val="45342E"/>
          <w:shd w:val="clear" w:color="auto" w:fill="FFFFFF"/>
        </w:rPr>
        <w:t>“ </w:t>
      </w:r>
    </w:p>
    <w:p w:rsidR="002F7CF9" w:rsidRDefault="002F7CF9" w:rsidP="002F7CF9">
      <w:pPr>
        <w:jc w:val="center"/>
        <w:rPr>
          <w:rFonts w:ascii="Helvetica" w:hAnsi="Helvetica" w:cs="Helvetica"/>
          <w:color w:val="45342E"/>
          <w:shd w:val="clear" w:color="auto" w:fill="FFFFFF"/>
        </w:rPr>
      </w:pPr>
    </w:p>
    <w:p w:rsidR="002F7CF9" w:rsidRDefault="002F7CF9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hd w:val="clear" w:color="auto" w:fill="FFFFFF"/>
          <w:lang w:val="en-US"/>
        </w:rPr>
        <w:t>3.</w:t>
      </w:r>
      <w:r>
        <w:rPr>
          <w:rFonts w:ascii="Helvetica" w:hAnsi="Helvetica" w:cs="Helvetica"/>
          <w:color w:val="45342E"/>
          <w:shd w:val="clear" w:color="auto" w:fill="FFFFFF"/>
        </w:rPr>
        <w:t xml:space="preserve"> Mokyklos daina "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Mokslo ir žinių sala</w:t>
      </w:r>
      <w:r>
        <w:rPr>
          <w:rFonts w:ascii="Helvetica" w:hAnsi="Helvetica" w:cs="Helvetica"/>
          <w:color w:val="45342E"/>
          <w:shd w:val="clear" w:color="auto" w:fill="FFFFFF"/>
        </w:rPr>
        <w:t>".</w:t>
      </w:r>
      <w:r>
        <w:rPr>
          <w:rFonts w:ascii="Helvetica" w:hAnsi="Helvetica" w:cs="Helvetica"/>
          <w:color w:val="45342E"/>
          <w:sz w:val="18"/>
          <w:szCs w:val="18"/>
        </w:rPr>
        <w:br/>
      </w:r>
    </w:p>
    <w:p w:rsidR="000A4382" w:rsidRDefault="002F7CF9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45342E"/>
          <w:shd w:val="clear" w:color="auto" w:fill="FFFFFF"/>
        </w:rPr>
        <w:br/>
        <w:t>4</w:t>
      </w:r>
      <w:r w:rsidR="00975963">
        <w:rPr>
          <w:rFonts w:ascii="Helvetica" w:hAnsi="Helvetica" w:cs="Helvetica"/>
          <w:color w:val="45342E"/>
          <w:shd w:val="clear" w:color="auto" w:fill="FFFFFF"/>
        </w:rPr>
        <w:t>. 5-okai - „</w:t>
      </w:r>
      <w:r w:rsidR="00975963" w:rsidRPr="000A4382">
        <w:rPr>
          <w:rFonts w:ascii="Helvetica" w:hAnsi="Helvetica" w:cs="Helvetica"/>
          <w:b/>
          <w:color w:val="45342E"/>
          <w:shd w:val="clear" w:color="auto" w:fill="FFFFFF"/>
        </w:rPr>
        <w:t>Prie Tavęs, o Viešpatie glaudžiuos</w:t>
      </w:r>
      <w:r w:rsidR="00975963">
        <w:rPr>
          <w:rFonts w:ascii="Helvetica" w:hAnsi="Helvetica" w:cs="Helvetica"/>
          <w:color w:val="45342E"/>
          <w:shd w:val="clear" w:color="auto" w:fill="FFFFFF"/>
        </w:rPr>
        <w:t>“; „</w:t>
      </w:r>
      <w:r w:rsidR="00975963" w:rsidRPr="000A4382">
        <w:rPr>
          <w:rFonts w:ascii="Helvetica" w:hAnsi="Helvetica" w:cs="Helvetica"/>
          <w:b/>
          <w:color w:val="45342E"/>
          <w:shd w:val="clear" w:color="auto" w:fill="FFFFFF"/>
        </w:rPr>
        <w:t>O palaimintas</w:t>
      </w:r>
      <w:r w:rsidR="00975963">
        <w:rPr>
          <w:rFonts w:ascii="Helvetica" w:hAnsi="Helvetica" w:cs="Helvetica"/>
          <w:color w:val="45342E"/>
          <w:shd w:val="clear" w:color="auto" w:fill="FFFFFF"/>
        </w:rPr>
        <w:t>“.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 w:rsidR="002F7CF9">
        <w:rPr>
          <w:rFonts w:ascii="Helvetica" w:hAnsi="Helvetica" w:cs="Helvetica"/>
          <w:color w:val="45342E"/>
          <w:shd w:val="clear" w:color="auto" w:fill="FFFFFF"/>
        </w:rPr>
        <w:t>5</w:t>
      </w:r>
      <w:r>
        <w:rPr>
          <w:rFonts w:ascii="Helvetica" w:hAnsi="Helvetica" w:cs="Helvetica"/>
          <w:color w:val="45342E"/>
          <w:shd w:val="clear" w:color="auto" w:fill="FFFFFF"/>
        </w:rPr>
        <w:t>. 6-okai -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Viešpatie, tik Tu</w:t>
      </w:r>
      <w:r>
        <w:rPr>
          <w:rFonts w:ascii="Helvetica" w:hAnsi="Helvetica" w:cs="Helvetica"/>
          <w:color w:val="45342E"/>
          <w:shd w:val="clear" w:color="auto" w:fill="FFFFFF"/>
        </w:rPr>
        <w:t>“;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Viešpatį aš garbinu</w:t>
      </w:r>
      <w:r>
        <w:rPr>
          <w:rFonts w:ascii="Helvetica" w:hAnsi="Helvetica" w:cs="Helvetica"/>
          <w:color w:val="45342E"/>
          <w:shd w:val="clear" w:color="auto" w:fill="FFFFFF"/>
        </w:rPr>
        <w:t>“.</w:t>
      </w:r>
    </w:p>
    <w:p w:rsidR="000A4382" w:rsidRDefault="00975963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  <w:r>
        <w:rPr>
          <w:rFonts w:ascii="Helvetica" w:hAnsi="Helvetica" w:cs="Helvetica"/>
          <w:color w:val="45342E"/>
          <w:sz w:val="18"/>
          <w:szCs w:val="18"/>
        </w:rPr>
        <w:br/>
      </w:r>
      <w:r w:rsidR="002F7CF9">
        <w:rPr>
          <w:rFonts w:ascii="Helvetica" w:hAnsi="Helvetica" w:cs="Helvetica"/>
          <w:color w:val="45342E"/>
          <w:shd w:val="clear" w:color="auto" w:fill="FFFFFF"/>
        </w:rPr>
        <w:t>6</w:t>
      </w:r>
      <w:r>
        <w:rPr>
          <w:rFonts w:ascii="Helvetica" w:hAnsi="Helvetica" w:cs="Helvetica"/>
          <w:color w:val="45342E"/>
          <w:shd w:val="clear" w:color="auto" w:fill="FFFFFF"/>
        </w:rPr>
        <w:t>. 7-okai -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Tavo vardui giedam šlovę</w:t>
      </w:r>
      <w:r>
        <w:rPr>
          <w:rFonts w:ascii="Helvetica" w:hAnsi="Helvetica" w:cs="Helvetica"/>
          <w:color w:val="45342E"/>
          <w:shd w:val="clear" w:color="auto" w:fill="FFFFFF"/>
        </w:rPr>
        <w:t>“;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Širdį atiduodu Tau</w:t>
      </w:r>
      <w:r>
        <w:rPr>
          <w:rFonts w:ascii="Helvetica" w:hAnsi="Helvetica" w:cs="Helvetica"/>
          <w:color w:val="45342E"/>
          <w:shd w:val="clear" w:color="auto" w:fill="FFFFFF"/>
        </w:rPr>
        <w:t>“.</w:t>
      </w:r>
    </w:p>
    <w:p w:rsidR="002F7CF9" w:rsidRDefault="002F7CF9" w:rsidP="00975963">
      <w:pPr>
        <w:jc w:val="center"/>
        <w:rPr>
          <w:rFonts w:ascii="Helvetica" w:hAnsi="Helvetica" w:cs="Helvetica"/>
          <w:color w:val="45342E"/>
          <w:shd w:val="clear" w:color="auto" w:fill="FFFFFF"/>
        </w:rPr>
      </w:pPr>
    </w:p>
    <w:p w:rsidR="002F7CF9" w:rsidRPr="002F7CF9" w:rsidRDefault="002F7CF9" w:rsidP="002F7CF9">
      <w:pPr>
        <w:jc w:val="center"/>
        <w:rPr>
          <w:rFonts w:asciiTheme="minorHAnsi" w:hAnsiTheme="minorHAnsi" w:cs="Helvetica"/>
          <w:color w:val="45342E"/>
          <w:shd w:val="clear" w:color="auto" w:fill="FFFFFF"/>
        </w:rPr>
      </w:pPr>
      <w:r>
        <w:rPr>
          <w:rFonts w:asciiTheme="minorHAnsi" w:hAnsiTheme="minorHAnsi" w:cs="Helvetica"/>
          <w:color w:val="45342E"/>
          <w:shd w:val="clear" w:color="auto" w:fill="FFFFFF"/>
        </w:rPr>
        <w:t>Žodis s. Kristinai</w:t>
      </w:r>
      <w:r>
        <w:rPr>
          <w:rFonts w:asciiTheme="minorHAnsi" w:hAnsiTheme="minorHAnsi" w:cs="Helvetica"/>
          <w:color w:val="45342E"/>
          <w:shd w:val="clear" w:color="auto" w:fill="FFFFFF"/>
        </w:rPr>
        <w:t xml:space="preserve"> – PADĖKOS klasėms</w:t>
      </w:r>
    </w:p>
    <w:p w:rsidR="00975963" w:rsidRDefault="00975963" w:rsidP="00975963">
      <w:pPr>
        <w:jc w:val="center"/>
      </w:pPr>
      <w:r>
        <w:rPr>
          <w:rFonts w:ascii="Helvetica" w:hAnsi="Helvetica" w:cs="Helvetica"/>
          <w:color w:val="45342E"/>
          <w:sz w:val="18"/>
          <w:szCs w:val="18"/>
        </w:rPr>
        <w:br/>
      </w:r>
      <w:r w:rsidR="002F7CF9">
        <w:rPr>
          <w:rFonts w:ascii="Helvetica" w:hAnsi="Helvetica" w:cs="Helvetica"/>
          <w:color w:val="45342E"/>
          <w:shd w:val="clear" w:color="auto" w:fill="FFFFFF"/>
          <w:lang w:val="en-US"/>
        </w:rPr>
        <w:t>7</w:t>
      </w:r>
      <w:r>
        <w:rPr>
          <w:rFonts w:ascii="Helvetica" w:hAnsi="Helvetica" w:cs="Helvetica"/>
          <w:color w:val="45342E"/>
          <w:shd w:val="clear" w:color="auto" w:fill="FFFFFF"/>
        </w:rPr>
        <w:t>. Grupė „Akimirksnis</w:t>
      </w:r>
      <w:proofErr w:type="gramStart"/>
      <w:r>
        <w:rPr>
          <w:rFonts w:ascii="Helvetica" w:hAnsi="Helvetica" w:cs="Helvetica"/>
          <w:color w:val="45342E"/>
          <w:shd w:val="clear" w:color="auto" w:fill="FFFFFF"/>
        </w:rPr>
        <w:t>“ Lietuvos</w:t>
      </w:r>
      <w:proofErr w:type="gramEnd"/>
      <w:r>
        <w:rPr>
          <w:rFonts w:ascii="Helvetica" w:hAnsi="Helvetica" w:cs="Helvetica"/>
          <w:color w:val="45342E"/>
          <w:shd w:val="clear" w:color="auto" w:fill="FFFFFF"/>
        </w:rPr>
        <w:t xml:space="preserve"> Jaunimo dienų himnas 2013 m. „</w:t>
      </w:r>
      <w:r w:rsidRPr="000A4382">
        <w:rPr>
          <w:rFonts w:ascii="Helvetica" w:hAnsi="Helvetica" w:cs="Helvetica"/>
          <w:b/>
          <w:color w:val="45342E"/>
          <w:shd w:val="clear" w:color="auto" w:fill="FFFFFF"/>
        </w:rPr>
        <w:t>Jus aš draugais vadinu</w:t>
      </w:r>
      <w:r>
        <w:rPr>
          <w:rFonts w:ascii="Helvetica" w:hAnsi="Helvetica" w:cs="Helvetica"/>
          <w:color w:val="45342E"/>
          <w:shd w:val="clear" w:color="auto" w:fill="FFFFFF"/>
        </w:rPr>
        <w:t>“.</w:t>
      </w:r>
    </w:p>
    <w:sectPr w:rsidR="00975963" w:rsidSect="00975963">
      <w:pgSz w:w="11906" w:h="16838"/>
      <w:pgMar w:top="1135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B6E"/>
    <w:multiLevelType w:val="hybridMultilevel"/>
    <w:tmpl w:val="877C1C3E"/>
    <w:lvl w:ilvl="0" w:tplc="D5DAB9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6C6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DA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08B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BF6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4DA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2928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C3E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04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E"/>
    <w:rsid w:val="000A4382"/>
    <w:rsid w:val="002F7CF9"/>
    <w:rsid w:val="00975963"/>
    <w:rsid w:val="00B12B3E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4</cp:revision>
  <dcterms:created xsi:type="dcterms:W3CDTF">2014-11-14T19:14:00Z</dcterms:created>
  <dcterms:modified xsi:type="dcterms:W3CDTF">2014-11-18T15:21:00Z</dcterms:modified>
</cp:coreProperties>
</file>